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20F2A" w14:textId="77777777" w:rsidR="00882957" w:rsidRDefault="00882957" w:rsidP="004D6C21"/>
    <w:p w14:paraId="005CBA0B" w14:textId="46DD79AE" w:rsidR="00CA474A" w:rsidRDefault="00FC7F8A" w:rsidP="00BE7FC6">
      <w:pPr>
        <w:pStyle w:val="af7"/>
        <w:shd w:val="clear" w:color="auto" w:fill="auto"/>
        <w:ind w:right="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Банк наставников</w:t>
      </w:r>
      <w:r w:rsidR="00BE7FC6" w:rsidRPr="00BE7FC6">
        <w:rPr>
          <w:b/>
          <w:sz w:val="26"/>
          <w:szCs w:val="26"/>
        </w:rPr>
        <w:t xml:space="preserve"> в НРМОБУ </w:t>
      </w:r>
      <w:r w:rsidR="00BE7FC6">
        <w:rPr>
          <w:b/>
          <w:sz w:val="26"/>
          <w:szCs w:val="26"/>
        </w:rPr>
        <w:t>«</w:t>
      </w:r>
      <w:r w:rsidR="00BE7FC6" w:rsidRPr="00BE7FC6">
        <w:rPr>
          <w:b/>
          <w:sz w:val="26"/>
          <w:szCs w:val="26"/>
        </w:rPr>
        <w:t>Лемпинская СОШ</w:t>
      </w:r>
      <w:r w:rsidR="00BE7FC6">
        <w:rPr>
          <w:b/>
          <w:sz w:val="26"/>
          <w:szCs w:val="26"/>
        </w:rPr>
        <w:t>»</w:t>
      </w:r>
    </w:p>
    <w:p w14:paraId="0059EE2C" w14:textId="77777777" w:rsidR="00BE7FC6" w:rsidRPr="00BE7FC6" w:rsidRDefault="00BE7FC6" w:rsidP="00BE7FC6">
      <w:pPr>
        <w:pStyle w:val="af7"/>
        <w:shd w:val="clear" w:color="auto" w:fill="auto"/>
        <w:ind w:right="180"/>
        <w:jc w:val="center"/>
        <w:rPr>
          <w:b/>
          <w:sz w:val="26"/>
          <w:szCs w:val="26"/>
        </w:rPr>
      </w:pPr>
    </w:p>
    <w:tbl>
      <w:tblPr>
        <w:tblStyle w:val="af2"/>
        <w:tblW w:w="0" w:type="auto"/>
        <w:tblInd w:w="20" w:type="dxa"/>
        <w:tblLook w:val="04A0" w:firstRow="1" w:lastRow="0" w:firstColumn="1" w:lastColumn="0" w:noHBand="0" w:noVBand="1"/>
      </w:tblPr>
      <w:tblGrid>
        <w:gridCol w:w="528"/>
        <w:gridCol w:w="1273"/>
        <w:gridCol w:w="1307"/>
        <w:gridCol w:w="1308"/>
        <w:gridCol w:w="2403"/>
        <w:gridCol w:w="1683"/>
        <w:gridCol w:w="1202"/>
        <w:gridCol w:w="3123"/>
        <w:gridCol w:w="1713"/>
      </w:tblGrid>
      <w:tr w:rsidR="00FB0F12" w14:paraId="79A0CB64" w14:textId="77777777" w:rsidTr="00372D31">
        <w:tc>
          <w:tcPr>
            <w:tcW w:w="527" w:type="dxa"/>
          </w:tcPr>
          <w:p w14:paraId="1512CDFA" w14:textId="77777777" w:rsidR="00FB0F12" w:rsidRDefault="00FB0F12" w:rsidP="00FB0F12">
            <w:pPr>
              <w:pStyle w:val="23"/>
              <w:shd w:val="clear" w:color="auto" w:fill="auto"/>
              <w:spacing w:before="0" w:after="60" w:line="190" w:lineRule="exact"/>
              <w:ind w:left="140"/>
              <w:jc w:val="left"/>
            </w:pPr>
            <w:r>
              <w:rPr>
                <w:rStyle w:val="95pt"/>
                <w:rFonts w:eastAsiaTheme="minorEastAsia"/>
              </w:rPr>
              <w:t>№</w:t>
            </w:r>
          </w:p>
          <w:p w14:paraId="0D74B652" w14:textId="77777777" w:rsidR="00FB0F12" w:rsidRDefault="00FB0F12" w:rsidP="00FB0F12">
            <w:pPr>
              <w:pStyle w:val="23"/>
              <w:shd w:val="clear" w:color="auto" w:fill="auto"/>
              <w:spacing w:before="60" w:after="0" w:line="190" w:lineRule="exact"/>
              <w:ind w:left="140"/>
              <w:jc w:val="left"/>
            </w:pPr>
            <w:r>
              <w:rPr>
                <w:rStyle w:val="95pt"/>
                <w:rFonts w:eastAsiaTheme="minorEastAsia"/>
              </w:rPr>
              <w:t>п/п</w:t>
            </w:r>
          </w:p>
        </w:tc>
        <w:tc>
          <w:tcPr>
            <w:tcW w:w="1268" w:type="dxa"/>
          </w:tcPr>
          <w:p w14:paraId="518312B4" w14:textId="77777777" w:rsidR="00FB0F12" w:rsidRDefault="00FB0F12" w:rsidP="00FB0F12">
            <w:pPr>
              <w:pStyle w:val="2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95pt"/>
                <w:rFonts w:eastAsiaTheme="minorEastAsia"/>
              </w:rPr>
              <w:t>ОО</w:t>
            </w:r>
          </w:p>
        </w:tc>
        <w:tc>
          <w:tcPr>
            <w:tcW w:w="1302" w:type="dxa"/>
          </w:tcPr>
          <w:p w14:paraId="2C716827" w14:textId="77777777" w:rsidR="00FB0F12" w:rsidRDefault="00FB0F12" w:rsidP="00FB0F12">
            <w:pPr>
              <w:pStyle w:val="23"/>
              <w:shd w:val="clear" w:color="auto" w:fill="auto"/>
              <w:spacing w:before="0" w:after="60" w:line="190" w:lineRule="exact"/>
            </w:pPr>
            <w:r>
              <w:rPr>
                <w:rStyle w:val="95pt"/>
                <w:rFonts w:eastAsiaTheme="minorEastAsia"/>
              </w:rPr>
              <w:t>Ф.И.О.</w:t>
            </w:r>
          </w:p>
          <w:p w14:paraId="15B56747" w14:textId="77777777" w:rsidR="00FB0F12" w:rsidRDefault="00FB0F12" w:rsidP="00FB0F12">
            <w:pPr>
              <w:pStyle w:val="23"/>
              <w:shd w:val="clear" w:color="auto" w:fill="auto"/>
              <w:spacing w:before="60" w:after="0" w:line="190" w:lineRule="exact"/>
            </w:pPr>
            <w:r>
              <w:rPr>
                <w:rStyle w:val="95pt"/>
                <w:rFonts w:eastAsiaTheme="minorEastAsia"/>
              </w:rPr>
              <w:t>наставника</w:t>
            </w:r>
          </w:p>
        </w:tc>
        <w:tc>
          <w:tcPr>
            <w:tcW w:w="1356" w:type="dxa"/>
          </w:tcPr>
          <w:p w14:paraId="6B47D0BA" w14:textId="77777777" w:rsidR="00FB0F12" w:rsidRDefault="00FB0F12" w:rsidP="00FB0F12">
            <w:pPr>
              <w:pStyle w:val="23"/>
              <w:shd w:val="clear" w:color="auto" w:fill="auto"/>
              <w:spacing w:before="0" w:after="0" w:line="230" w:lineRule="exact"/>
            </w:pPr>
            <w:r>
              <w:rPr>
                <w:rStyle w:val="95pt"/>
                <w:rFonts w:eastAsiaTheme="minorEastAsia"/>
              </w:rPr>
              <w:t>Место</w:t>
            </w:r>
          </w:p>
          <w:p w14:paraId="3D1F69C7" w14:textId="77777777" w:rsidR="00FB0F12" w:rsidRDefault="00FB0F12" w:rsidP="00FB0F12">
            <w:pPr>
              <w:pStyle w:val="23"/>
              <w:shd w:val="clear" w:color="auto" w:fill="auto"/>
              <w:spacing w:before="0" w:after="0" w:line="230" w:lineRule="exact"/>
            </w:pPr>
            <w:r>
              <w:rPr>
                <w:rStyle w:val="95pt"/>
                <w:rFonts w:eastAsiaTheme="minorEastAsia"/>
              </w:rPr>
              <w:t>работы/</w:t>
            </w:r>
          </w:p>
          <w:p w14:paraId="7929DB05" w14:textId="77777777" w:rsidR="00FB0F12" w:rsidRDefault="00FB0F12" w:rsidP="00FB0F12">
            <w:pPr>
              <w:pStyle w:val="23"/>
              <w:shd w:val="clear" w:color="auto" w:fill="auto"/>
              <w:spacing w:before="0" w:after="0" w:line="230" w:lineRule="exact"/>
            </w:pPr>
            <w:r>
              <w:rPr>
                <w:rStyle w:val="95pt"/>
                <w:rFonts w:eastAsiaTheme="minorEastAsia"/>
              </w:rPr>
              <w:t>занимаемая</w:t>
            </w:r>
          </w:p>
          <w:p w14:paraId="55C445F4" w14:textId="77777777" w:rsidR="00FB0F12" w:rsidRDefault="00FB0F12" w:rsidP="00FB0F12">
            <w:pPr>
              <w:pStyle w:val="23"/>
              <w:shd w:val="clear" w:color="auto" w:fill="auto"/>
              <w:spacing w:before="0" w:after="0" w:line="230" w:lineRule="exact"/>
            </w:pPr>
            <w:r>
              <w:rPr>
                <w:rStyle w:val="95pt"/>
                <w:rFonts w:eastAsiaTheme="minorEastAsia"/>
              </w:rPr>
              <w:t>должность</w:t>
            </w:r>
          </w:p>
        </w:tc>
        <w:tc>
          <w:tcPr>
            <w:tcW w:w="2394" w:type="dxa"/>
          </w:tcPr>
          <w:p w14:paraId="65BC7449" w14:textId="77777777" w:rsidR="00FB0F12" w:rsidRDefault="00FB0F12" w:rsidP="00FB0F12">
            <w:pPr>
              <w:pStyle w:val="23"/>
              <w:shd w:val="clear" w:color="auto" w:fill="auto"/>
              <w:spacing w:before="0" w:after="0" w:line="230" w:lineRule="exact"/>
              <w:ind w:left="131"/>
            </w:pPr>
            <w:r>
              <w:rPr>
                <w:rStyle w:val="95pt"/>
                <w:rFonts w:eastAsiaTheme="minorEastAsia"/>
              </w:rPr>
              <w:t>Контактные данные (эл. почта, номер телефона)</w:t>
            </w:r>
          </w:p>
        </w:tc>
        <w:tc>
          <w:tcPr>
            <w:tcW w:w="1677" w:type="dxa"/>
          </w:tcPr>
          <w:p w14:paraId="09C5FBC6" w14:textId="77777777" w:rsidR="00FB0F12" w:rsidRDefault="00FB0F12" w:rsidP="00FB0F12">
            <w:pPr>
              <w:pStyle w:val="23"/>
              <w:shd w:val="clear" w:color="auto" w:fill="auto"/>
              <w:spacing w:before="0" w:after="0" w:line="230" w:lineRule="exact"/>
              <w:ind w:left="220"/>
              <w:jc w:val="left"/>
            </w:pPr>
            <w:r>
              <w:rPr>
                <w:rStyle w:val="95pt"/>
                <w:rFonts w:eastAsiaTheme="minorEastAsia"/>
              </w:rPr>
              <w:t>Основные</w:t>
            </w:r>
          </w:p>
          <w:p w14:paraId="0B5899F3" w14:textId="77777777" w:rsidR="00FB0F12" w:rsidRDefault="00FB0F12" w:rsidP="00FB0F12">
            <w:pPr>
              <w:pStyle w:val="2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5pt"/>
                <w:rFonts w:eastAsiaTheme="minorEastAsia"/>
              </w:rPr>
              <w:t>компетенции</w:t>
            </w:r>
          </w:p>
          <w:p w14:paraId="6116A989" w14:textId="77777777" w:rsidR="00FB0F12" w:rsidRDefault="00FB0F12" w:rsidP="00FB0F12">
            <w:pPr>
              <w:pStyle w:val="23"/>
              <w:shd w:val="clear" w:color="auto" w:fill="auto"/>
              <w:spacing w:before="0" w:after="0" w:line="230" w:lineRule="exact"/>
              <w:ind w:left="220"/>
              <w:jc w:val="left"/>
            </w:pPr>
            <w:r>
              <w:rPr>
                <w:rStyle w:val="95pt"/>
                <w:rFonts w:eastAsiaTheme="minorEastAsia"/>
              </w:rPr>
              <w:t>наставника</w:t>
            </w:r>
          </w:p>
        </w:tc>
        <w:tc>
          <w:tcPr>
            <w:tcW w:w="1198" w:type="dxa"/>
          </w:tcPr>
          <w:p w14:paraId="3D72D7B1" w14:textId="77777777" w:rsidR="00FB0F12" w:rsidRDefault="00FB0F12" w:rsidP="00FB0F12">
            <w:pPr>
              <w:pStyle w:val="23"/>
              <w:shd w:val="clear" w:color="auto" w:fill="auto"/>
              <w:spacing w:before="0" w:after="0" w:line="230" w:lineRule="exact"/>
            </w:pPr>
            <w:r>
              <w:rPr>
                <w:rStyle w:val="95pt"/>
                <w:rFonts w:eastAsiaTheme="minorEastAsia"/>
              </w:rPr>
              <w:t>Срок</w:t>
            </w:r>
          </w:p>
          <w:p w14:paraId="79C982DB" w14:textId="77777777" w:rsidR="00FB0F12" w:rsidRDefault="00FB0F12" w:rsidP="00FB0F12">
            <w:pPr>
              <w:pStyle w:val="23"/>
              <w:shd w:val="clear" w:color="auto" w:fill="auto"/>
              <w:spacing w:before="0" w:after="0" w:line="230" w:lineRule="exact"/>
            </w:pPr>
            <w:r>
              <w:rPr>
                <w:rStyle w:val="95pt"/>
                <w:rFonts w:eastAsiaTheme="minorEastAsia"/>
              </w:rPr>
              <w:t>реализации</w:t>
            </w:r>
          </w:p>
          <w:p w14:paraId="42ADF86E" w14:textId="77777777" w:rsidR="00FB0F12" w:rsidRDefault="00FB0F12" w:rsidP="00FB0F12">
            <w:pPr>
              <w:pStyle w:val="23"/>
              <w:shd w:val="clear" w:color="auto" w:fill="auto"/>
              <w:spacing w:before="0" w:after="0" w:line="230" w:lineRule="exact"/>
            </w:pPr>
            <w:r>
              <w:rPr>
                <w:rStyle w:val="95pt"/>
                <w:rFonts w:eastAsiaTheme="minorEastAsia"/>
              </w:rPr>
              <w:t>программы</w:t>
            </w:r>
          </w:p>
          <w:p w14:paraId="27206AF4" w14:textId="77777777" w:rsidR="00FB0F12" w:rsidRDefault="00FB0F12" w:rsidP="00FB0F12">
            <w:pPr>
              <w:pStyle w:val="23"/>
              <w:shd w:val="clear" w:color="auto" w:fill="auto"/>
              <w:spacing w:before="0" w:after="0" w:line="230" w:lineRule="exact"/>
            </w:pPr>
            <w:r>
              <w:rPr>
                <w:rStyle w:val="95pt"/>
                <w:rFonts w:eastAsiaTheme="minorEastAsia"/>
              </w:rPr>
              <w:t>наставничества</w:t>
            </w:r>
          </w:p>
        </w:tc>
        <w:tc>
          <w:tcPr>
            <w:tcW w:w="2869" w:type="dxa"/>
            <w:vAlign w:val="bottom"/>
          </w:tcPr>
          <w:p w14:paraId="21B3E810" w14:textId="77777777" w:rsidR="00FB0F12" w:rsidRDefault="00FB0F12" w:rsidP="00FB0F12">
            <w:pPr>
              <w:pStyle w:val="23"/>
              <w:shd w:val="clear" w:color="auto" w:fill="auto"/>
              <w:spacing w:before="0" w:after="0" w:line="230" w:lineRule="exact"/>
            </w:pPr>
            <w:r>
              <w:rPr>
                <w:rStyle w:val="95pt"/>
                <w:rFonts w:eastAsiaTheme="minorEastAsia"/>
              </w:rPr>
              <w:t>Ссылка на информацию о реализации программ наставничества на официальном сайте *</w:t>
            </w:r>
          </w:p>
        </w:tc>
        <w:tc>
          <w:tcPr>
            <w:tcW w:w="1707" w:type="dxa"/>
          </w:tcPr>
          <w:p w14:paraId="0DDA63FD" w14:textId="77777777" w:rsidR="00FB0F12" w:rsidRDefault="00FB0F12" w:rsidP="00FB0F12">
            <w:pPr>
              <w:pStyle w:val="23"/>
              <w:shd w:val="clear" w:color="auto" w:fill="auto"/>
              <w:spacing w:before="0" w:after="0" w:line="230" w:lineRule="exact"/>
            </w:pPr>
            <w:r>
              <w:rPr>
                <w:rStyle w:val="95pt"/>
                <w:rFonts w:eastAsiaTheme="minorEastAsia"/>
              </w:rPr>
              <w:t>Планируемые</w:t>
            </w:r>
          </w:p>
          <w:p w14:paraId="0E3AA0E7" w14:textId="77777777" w:rsidR="00FB0F12" w:rsidRDefault="00FB0F12" w:rsidP="00FB0F12">
            <w:pPr>
              <w:pStyle w:val="23"/>
              <w:shd w:val="clear" w:color="auto" w:fill="auto"/>
              <w:spacing w:before="0" w:after="0" w:line="230" w:lineRule="exact"/>
            </w:pPr>
            <w:r>
              <w:rPr>
                <w:rStyle w:val="95pt"/>
                <w:rFonts w:eastAsiaTheme="minorEastAsia"/>
              </w:rPr>
              <w:t>результаты</w:t>
            </w:r>
          </w:p>
          <w:p w14:paraId="7A3B7609" w14:textId="77777777" w:rsidR="00FB0F12" w:rsidRDefault="00FB0F12" w:rsidP="00FB0F12">
            <w:pPr>
              <w:pStyle w:val="23"/>
              <w:shd w:val="clear" w:color="auto" w:fill="auto"/>
              <w:spacing w:before="0" w:after="0" w:line="230" w:lineRule="exact"/>
            </w:pPr>
            <w:r>
              <w:rPr>
                <w:rStyle w:val="95pt"/>
                <w:rFonts w:eastAsiaTheme="minorEastAsia"/>
              </w:rPr>
              <w:t>программы</w:t>
            </w:r>
          </w:p>
          <w:p w14:paraId="562C3958" w14:textId="77777777" w:rsidR="00FB0F12" w:rsidRDefault="00FB0F12" w:rsidP="00FB0F12">
            <w:pPr>
              <w:pStyle w:val="23"/>
              <w:shd w:val="clear" w:color="auto" w:fill="auto"/>
              <w:spacing w:before="0" w:after="0" w:line="230" w:lineRule="exact"/>
            </w:pPr>
            <w:r>
              <w:rPr>
                <w:rStyle w:val="95pt"/>
                <w:rFonts w:eastAsiaTheme="minorEastAsia"/>
              </w:rPr>
              <w:t>наставничества</w:t>
            </w:r>
          </w:p>
        </w:tc>
      </w:tr>
      <w:tr w:rsidR="00FB0F12" w14:paraId="3671CBB6" w14:textId="77777777" w:rsidTr="00372D31">
        <w:tc>
          <w:tcPr>
            <w:tcW w:w="527" w:type="dxa"/>
          </w:tcPr>
          <w:p w14:paraId="28A7C725" w14:textId="77777777" w:rsidR="00FB0F12" w:rsidRPr="007A45D8" w:rsidRDefault="00FB0F12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8" w:type="dxa"/>
          </w:tcPr>
          <w:p w14:paraId="478FAE2F" w14:textId="77777777" w:rsidR="00FB0F12" w:rsidRPr="007A45D8" w:rsidRDefault="00FB0F12" w:rsidP="00FB0F12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НРМОБУ «Лемпинская СОШ»</w:t>
            </w:r>
          </w:p>
        </w:tc>
        <w:tc>
          <w:tcPr>
            <w:tcW w:w="1302" w:type="dxa"/>
          </w:tcPr>
          <w:p w14:paraId="6E1A0F72" w14:textId="77777777" w:rsidR="00FB0F12" w:rsidRPr="007A45D8" w:rsidRDefault="00FB0F12" w:rsidP="00FB0F12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Денисюк Екатерина Сергеевна</w:t>
            </w:r>
          </w:p>
        </w:tc>
        <w:tc>
          <w:tcPr>
            <w:tcW w:w="1356" w:type="dxa"/>
          </w:tcPr>
          <w:p w14:paraId="78CF8877" w14:textId="77777777" w:rsidR="00FB0F12" w:rsidRPr="007A45D8" w:rsidRDefault="00FB0F12" w:rsidP="00FB0F12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НРМОБУ «Лемпинская СОШ»/ Учитель начальных классов, руководитель ШМО.</w:t>
            </w:r>
          </w:p>
        </w:tc>
        <w:tc>
          <w:tcPr>
            <w:tcW w:w="2394" w:type="dxa"/>
          </w:tcPr>
          <w:p w14:paraId="4CB32767" w14:textId="77777777" w:rsidR="00FB0F12" w:rsidRDefault="00BA0690" w:rsidP="00FB0F12">
            <w:pPr>
              <w:ind w:left="131" w:right="13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B0F12" w:rsidRPr="00542623">
                <w:rPr>
                  <w:rStyle w:val="af8"/>
                  <w:rFonts w:ascii="Times New Roman" w:hAnsi="Times New Roman" w:cs="Times New Roman"/>
                  <w:sz w:val="20"/>
                  <w:szCs w:val="20"/>
                </w:rPr>
                <w:t>polotyn87@yandex.ru</w:t>
              </w:r>
            </w:hyperlink>
          </w:p>
          <w:p w14:paraId="0FFB8319" w14:textId="77777777" w:rsidR="00FB0F12" w:rsidRPr="007A45D8" w:rsidRDefault="00FB0F12" w:rsidP="00FB0F12">
            <w:pPr>
              <w:ind w:left="131" w:righ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8982-594-46-51</w:t>
            </w:r>
          </w:p>
        </w:tc>
        <w:tc>
          <w:tcPr>
            <w:tcW w:w="1677" w:type="dxa"/>
          </w:tcPr>
          <w:p w14:paraId="3EE1000B" w14:textId="77777777" w:rsidR="00BE7FC6" w:rsidRPr="00EE6841" w:rsidRDefault="00BE7FC6" w:rsidP="00BE7FC6">
            <w:p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8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 по должности «учитель»; </w:t>
            </w:r>
            <w:r w:rsidRPr="00300C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владеет современными образовательными технологиями, методиками и эффективно применяет их в практической профессиональной деятельности; вносит личный вклад в повышение качества образования на основе совершенствования методов обучения и воспитания.  Имеет стабильные положительные результаты освоения обучающимися образовательной программы.</w:t>
            </w:r>
            <w:r w:rsidRPr="00300C98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</w:t>
            </w:r>
            <w:r w:rsidRPr="00300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автором педагогического опыта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Цифровые образовательные технологии как средство развития познавательной активности младших школьников</w:t>
            </w:r>
            <w:r w:rsidRPr="00300C98">
              <w:rPr>
                <w:rFonts w:ascii="Times New Roman" w:hAnsi="Times New Roman" w:cs="Times New Roman"/>
                <w:sz w:val="20"/>
                <w:szCs w:val="20"/>
              </w:rPr>
              <w:t>»; 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 педагогической деятельности 10</w:t>
            </w:r>
            <w:r w:rsidR="005A458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Pr="00300C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CB750B" w14:textId="77777777" w:rsidR="00BE7FC6" w:rsidRPr="007A45D8" w:rsidRDefault="00BE7FC6" w:rsidP="00FB0F12">
            <w:pPr>
              <w:pStyle w:val="af7"/>
              <w:shd w:val="clear" w:color="auto" w:fill="auto"/>
              <w:ind w:left="20" w:right="180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14:paraId="1056190A" w14:textId="77777777" w:rsidR="00FB0F12" w:rsidRPr="007A45D8" w:rsidRDefault="00FB0F12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1 год.</w:t>
            </w:r>
          </w:p>
        </w:tc>
        <w:tc>
          <w:tcPr>
            <w:tcW w:w="2869" w:type="dxa"/>
          </w:tcPr>
          <w:p w14:paraId="419384C0" w14:textId="21247DDB" w:rsidR="004154C4" w:rsidRDefault="00BA0690" w:rsidP="00FB0F12">
            <w:pPr>
              <w:rPr>
                <w:rStyle w:val="af8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DC23D9" w:rsidRPr="00092879">
                <w:rPr>
                  <w:rStyle w:val="af8"/>
                  <w:rFonts w:ascii="Times New Roman" w:hAnsi="Times New Roman" w:cs="Times New Roman"/>
                  <w:sz w:val="20"/>
                  <w:szCs w:val="20"/>
                </w:rPr>
                <w:t>https://lempinoschool.hmansy.eduru.ru/nastav</w:t>
              </w:r>
            </w:hyperlink>
          </w:p>
          <w:p w14:paraId="0FFD0411" w14:textId="7891BAEB" w:rsidR="00E66B81" w:rsidRDefault="00E66B81" w:rsidP="00FB0F12">
            <w:pPr>
              <w:rPr>
                <w:rStyle w:val="af8"/>
                <w:rFonts w:cs="Times New Roman"/>
                <w:sz w:val="20"/>
                <w:szCs w:val="20"/>
              </w:rPr>
            </w:pPr>
          </w:p>
          <w:p w14:paraId="09BCB2CD" w14:textId="64E06FE0" w:rsidR="00E66B81" w:rsidRDefault="00BA0690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66B81" w:rsidRPr="000D72AE">
                <w:rPr>
                  <w:rStyle w:val="af8"/>
                  <w:rFonts w:ascii="Times New Roman" w:hAnsi="Times New Roman" w:cs="Times New Roman"/>
                  <w:sz w:val="20"/>
                  <w:szCs w:val="20"/>
                </w:rPr>
                <w:t>http://cctec.ru/nastavnichestvo/</w:t>
              </w:r>
            </w:hyperlink>
          </w:p>
          <w:p w14:paraId="6745E9E7" w14:textId="77777777" w:rsidR="00E66B81" w:rsidRDefault="00E66B81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17B10" w14:textId="77777777" w:rsidR="00DC23D9" w:rsidRDefault="00DC23D9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B59A4" w14:textId="0508B3AC" w:rsidR="00FB0F12" w:rsidRPr="007A45D8" w:rsidRDefault="00FB0F12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87ACD96" w14:textId="77777777" w:rsidR="00FB0F12" w:rsidRPr="00A831E1" w:rsidRDefault="00FB0F12" w:rsidP="00FB0F12">
            <w:pPr>
              <w:ind w:left="132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1E1">
              <w:rPr>
                <w:rFonts w:ascii="Times New Roman" w:hAnsi="Times New Roman" w:cs="Times New Roman"/>
                <w:sz w:val="20"/>
                <w:szCs w:val="20"/>
              </w:rPr>
              <w:t>1.  Повышение мотивации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педагога</w:t>
            </w:r>
            <w:r w:rsidRPr="00A831E1">
              <w:rPr>
                <w:rFonts w:ascii="Times New Roman" w:hAnsi="Times New Roman" w:cs="Times New Roman"/>
                <w:sz w:val="20"/>
                <w:szCs w:val="20"/>
              </w:rPr>
              <w:t xml:space="preserve"> к профессиональной деятельности.</w:t>
            </w:r>
          </w:p>
          <w:p w14:paraId="3A2DA146" w14:textId="75FE5AEC" w:rsidR="00FB0F12" w:rsidRPr="00A831E1" w:rsidRDefault="00FB0F12" w:rsidP="00FB0F12">
            <w:pPr>
              <w:ind w:left="132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1E1"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развитие педагога и ликвидация профессиональных дефицитов</w:t>
            </w:r>
            <w:r w:rsidR="004154C4">
              <w:rPr>
                <w:rFonts w:ascii="Times New Roman" w:hAnsi="Times New Roman" w:cs="Times New Roman"/>
                <w:sz w:val="20"/>
                <w:szCs w:val="20"/>
              </w:rPr>
              <w:t xml:space="preserve"> при переходе на обновленные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90D399" w14:textId="77777777" w:rsidR="00FB0F12" w:rsidRPr="00A831E1" w:rsidRDefault="00FB0F12" w:rsidP="00FB0F12">
            <w:pPr>
              <w:ind w:left="132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1E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профессиональной компетентности педагога по актуальным вопросам педагогической деятельности.</w:t>
            </w:r>
          </w:p>
          <w:p w14:paraId="66124DE6" w14:textId="77777777" w:rsidR="00FB0F12" w:rsidRDefault="00FB0F12" w:rsidP="00FB0F12">
            <w:pPr>
              <w:ind w:left="132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1E1">
              <w:rPr>
                <w:rFonts w:ascii="Times New Roman" w:hAnsi="Times New Roman" w:cs="Times New Roman"/>
                <w:sz w:val="20"/>
                <w:szCs w:val="20"/>
              </w:rPr>
              <w:t xml:space="preserve">4. Повышение качества образования. </w:t>
            </w:r>
          </w:p>
          <w:p w14:paraId="67436F08" w14:textId="77777777" w:rsidR="00FB0F12" w:rsidRPr="00A831E1" w:rsidRDefault="00FB0F12" w:rsidP="00FB0F12">
            <w:pPr>
              <w:ind w:left="132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77720" w14:textId="77777777" w:rsidR="00FB0F12" w:rsidRPr="007A45D8" w:rsidRDefault="00FB0F12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12" w14:paraId="23453346" w14:textId="77777777" w:rsidTr="00372D31">
        <w:tc>
          <w:tcPr>
            <w:tcW w:w="527" w:type="dxa"/>
          </w:tcPr>
          <w:p w14:paraId="46A0CABA" w14:textId="77777777" w:rsidR="00FB0F12" w:rsidRPr="007A45D8" w:rsidRDefault="00FB0F12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68" w:type="dxa"/>
          </w:tcPr>
          <w:p w14:paraId="218E1199" w14:textId="77777777" w:rsidR="00FB0F12" w:rsidRPr="007A45D8" w:rsidRDefault="00FB0F12" w:rsidP="00FB0F12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НРМОБУ «Лемпинская СОШ»</w:t>
            </w:r>
          </w:p>
        </w:tc>
        <w:tc>
          <w:tcPr>
            <w:tcW w:w="1302" w:type="dxa"/>
          </w:tcPr>
          <w:p w14:paraId="6245CDC2" w14:textId="77777777" w:rsidR="00FB0F12" w:rsidRPr="007A45D8" w:rsidRDefault="00FB0F12" w:rsidP="00FB0F12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Монастырная Елена Евгеньевна</w:t>
            </w:r>
          </w:p>
        </w:tc>
        <w:tc>
          <w:tcPr>
            <w:tcW w:w="1356" w:type="dxa"/>
          </w:tcPr>
          <w:p w14:paraId="2AF367A4" w14:textId="77777777" w:rsidR="00FB0F12" w:rsidRPr="007A45D8" w:rsidRDefault="00FB0F12" w:rsidP="00FB0F12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НРМОБУ «Лемпинская СОШ»/ Учитель начальных классов, методист.</w:t>
            </w:r>
          </w:p>
        </w:tc>
        <w:tc>
          <w:tcPr>
            <w:tcW w:w="2394" w:type="dxa"/>
          </w:tcPr>
          <w:p w14:paraId="56DBC216" w14:textId="77777777" w:rsidR="00FB0F12" w:rsidRDefault="00FB0F12" w:rsidP="00FB0F12">
            <w:pPr>
              <w:ind w:left="131" w:right="1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10" w:history="1">
              <w:r w:rsidRPr="009D1621">
                <w:rPr>
                  <w:rStyle w:val="af8"/>
                  <w:rFonts w:ascii="Times New Roman" w:hAnsi="Times New Roman" w:cs="Times New Roman"/>
                  <w:sz w:val="20"/>
                  <w:szCs w:val="20"/>
                  <w:lang w:val="en-US"/>
                </w:rPr>
                <w:t>monastirnay.lena@dmail.com</w:t>
              </w:r>
            </w:hyperlink>
          </w:p>
          <w:p w14:paraId="47B1B915" w14:textId="77777777" w:rsidR="00FB0F12" w:rsidRPr="00127E2A" w:rsidRDefault="00FB0F12" w:rsidP="00FB0F12">
            <w:pPr>
              <w:ind w:left="131" w:right="1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8912-512-4702</w:t>
            </w:r>
          </w:p>
        </w:tc>
        <w:tc>
          <w:tcPr>
            <w:tcW w:w="1677" w:type="dxa"/>
          </w:tcPr>
          <w:p w14:paraId="08163479" w14:textId="77777777" w:rsidR="00FB0F12" w:rsidRPr="00EE6841" w:rsidRDefault="00FB0F12" w:rsidP="00FB0F12">
            <w:pPr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8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 по должности «учитель»; </w:t>
            </w:r>
            <w:r w:rsidRPr="00300C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владеет современными образовательными технологиями, методиками и эффективно применяет их в практической профессиональной деятельности; вносит личный вклад в повышение качества образования на основе совершенствования методов обучения и воспитания.  </w:t>
            </w:r>
            <w:r w:rsidRPr="00300C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Имеет стабильные положительные результаты освоения обучающимися образовательной программы.</w:t>
            </w:r>
            <w:r w:rsidRPr="00300C98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автором передового педагогического опыта «Формирование</w:t>
            </w:r>
            <w:r w:rsidRPr="00EE68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0C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этнокультурных компетенций у младших школьников</w:t>
            </w:r>
            <w:r w:rsidRPr="00300C98">
              <w:rPr>
                <w:rFonts w:ascii="Times New Roman" w:hAnsi="Times New Roman" w:cs="Times New Roman"/>
                <w:sz w:val="20"/>
                <w:szCs w:val="20"/>
              </w:rPr>
              <w:t>»; стаж педагогической деятельности 22 года.</w:t>
            </w:r>
          </w:p>
          <w:p w14:paraId="56E7B144" w14:textId="77777777" w:rsidR="00FB0F12" w:rsidRPr="007A45D8" w:rsidRDefault="00FB0F12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11885719" w14:textId="77777777" w:rsidR="00FB0F12" w:rsidRPr="007A45D8" w:rsidRDefault="00FB0F12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1 год.</w:t>
            </w:r>
          </w:p>
        </w:tc>
        <w:tc>
          <w:tcPr>
            <w:tcW w:w="2869" w:type="dxa"/>
          </w:tcPr>
          <w:p w14:paraId="165173B8" w14:textId="7543EECB" w:rsidR="00DC23D9" w:rsidRDefault="00BA0690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C23D9" w:rsidRPr="00092879">
                <w:rPr>
                  <w:rStyle w:val="af8"/>
                  <w:rFonts w:ascii="Times New Roman" w:hAnsi="Times New Roman" w:cs="Times New Roman"/>
                  <w:sz w:val="20"/>
                  <w:szCs w:val="20"/>
                </w:rPr>
                <w:t>https://lempinoschool.hmansy.eduru.ru/nastav</w:t>
              </w:r>
            </w:hyperlink>
          </w:p>
          <w:p w14:paraId="315CCC2B" w14:textId="031D76F4" w:rsidR="00DC23D9" w:rsidRDefault="00DC23D9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92591" w14:textId="36AD624D" w:rsidR="00E66B81" w:rsidRDefault="00BA0690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E66B81" w:rsidRPr="000D72AE">
                <w:rPr>
                  <w:rStyle w:val="af8"/>
                  <w:rFonts w:ascii="Times New Roman" w:hAnsi="Times New Roman" w:cs="Times New Roman"/>
                  <w:sz w:val="20"/>
                  <w:szCs w:val="20"/>
                </w:rPr>
                <w:t>http://cctec.ru/nastavnichestvo/</w:t>
              </w:r>
            </w:hyperlink>
          </w:p>
          <w:p w14:paraId="2506C6BA" w14:textId="77777777" w:rsidR="00E66B81" w:rsidRDefault="00E66B81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201F2" w14:textId="39E17113" w:rsidR="00FB0F12" w:rsidRPr="007A45D8" w:rsidRDefault="00FB0F12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4916CAB" w14:textId="77777777" w:rsidR="00FB0F12" w:rsidRPr="00A831E1" w:rsidRDefault="00FB0F12" w:rsidP="00FB0F12">
            <w:pPr>
              <w:ind w:left="132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1E1">
              <w:rPr>
                <w:rFonts w:ascii="Times New Roman" w:hAnsi="Times New Roman" w:cs="Times New Roman"/>
                <w:sz w:val="20"/>
                <w:szCs w:val="20"/>
              </w:rPr>
              <w:t>1.  Повышение мотивации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педагога</w:t>
            </w:r>
            <w:r w:rsidRPr="00A831E1">
              <w:rPr>
                <w:rFonts w:ascii="Times New Roman" w:hAnsi="Times New Roman" w:cs="Times New Roman"/>
                <w:sz w:val="20"/>
                <w:szCs w:val="20"/>
              </w:rPr>
              <w:t xml:space="preserve"> к профессиональной деятельности.</w:t>
            </w:r>
          </w:p>
          <w:p w14:paraId="4A02A819" w14:textId="624B54FF" w:rsidR="00FB0F12" w:rsidRPr="00A831E1" w:rsidRDefault="00FB0F12" w:rsidP="00FB0F12">
            <w:pPr>
              <w:ind w:left="132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1E1"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развитие педагога и ликвидация профессиональных дефицитов</w:t>
            </w:r>
            <w:r w:rsidR="004154C4">
              <w:rPr>
                <w:rFonts w:ascii="Times New Roman" w:hAnsi="Times New Roman" w:cs="Times New Roman"/>
                <w:sz w:val="20"/>
                <w:szCs w:val="20"/>
              </w:rPr>
              <w:t xml:space="preserve"> при переходе на обновленные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F7A7F6" w14:textId="77777777" w:rsidR="00FB0F12" w:rsidRPr="00A831E1" w:rsidRDefault="00FB0F12" w:rsidP="00FB0F12">
            <w:pPr>
              <w:ind w:left="132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1E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профессиональной компетентности педагога по актуальным вопросам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педагогической деятельности.</w:t>
            </w:r>
          </w:p>
          <w:p w14:paraId="51F38340" w14:textId="77777777" w:rsidR="00FB0F12" w:rsidRDefault="00FB0F12" w:rsidP="00FB0F12">
            <w:pPr>
              <w:ind w:left="132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1E1">
              <w:rPr>
                <w:rFonts w:ascii="Times New Roman" w:hAnsi="Times New Roman" w:cs="Times New Roman"/>
                <w:sz w:val="20"/>
                <w:szCs w:val="20"/>
              </w:rPr>
              <w:t xml:space="preserve">4. Повышение качества образования. </w:t>
            </w:r>
          </w:p>
          <w:p w14:paraId="05FF03E6" w14:textId="77777777" w:rsidR="00FB0F12" w:rsidRPr="007A45D8" w:rsidRDefault="00FB0F12" w:rsidP="00FB0F12">
            <w:pPr>
              <w:ind w:left="132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12" w14:paraId="7203074B" w14:textId="77777777" w:rsidTr="00372D31">
        <w:tc>
          <w:tcPr>
            <w:tcW w:w="527" w:type="dxa"/>
          </w:tcPr>
          <w:p w14:paraId="30CCB80E" w14:textId="77777777" w:rsidR="00FB0F12" w:rsidRPr="007A45D8" w:rsidRDefault="00FB0F12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68" w:type="dxa"/>
          </w:tcPr>
          <w:p w14:paraId="38BDD0B2" w14:textId="77777777" w:rsidR="00FB0F12" w:rsidRPr="007A45D8" w:rsidRDefault="00FB0F12" w:rsidP="00FB0F12">
            <w:pPr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НРМОБУ «Лемпинская СОШ»</w:t>
            </w:r>
          </w:p>
        </w:tc>
        <w:tc>
          <w:tcPr>
            <w:tcW w:w="1302" w:type="dxa"/>
          </w:tcPr>
          <w:p w14:paraId="64FC0DCF" w14:textId="77777777" w:rsidR="00FB0F12" w:rsidRPr="007A45D8" w:rsidRDefault="00FB0F12" w:rsidP="00FB0F12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Смутковская Ольга Владимировна</w:t>
            </w:r>
          </w:p>
        </w:tc>
        <w:tc>
          <w:tcPr>
            <w:tcW w:w="1356" w:type="dxa"/>
          </w:tcPr>
          <w:p w14:paraId="34AAB38A" w14:textId="7365033F" w:rsidR="00FB0F12" w:rsidRPr="007A45D8" w:rsidRDefault="00FB0F12" w:rsidP="00FB0F12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НРМОБУ «Лемпинская СОШ»/ Учитель русского языка и литературы, руководитель ШМО </w:t>
            </w:r>
            <w:r w:rsidR="00E66B81">
              <w:rPr>
                <w:rFonts w:ascii="Times New Roman" w:hAnsi="Times New Roman" w:cs="Times New Roman"/>
                <w:sz w:val="20"/>
                <w:szCs w:val="20"/>
              </w:rPr>
              <w:t>учителей предметников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методист.</w:t>
            </w:r>
          </w:p>
        </w:tc>
        <w:tc>
          <w:tcPr>
            <w:tcW w:w="2394" w:type="dxa"/>
          </w:tcPr>
          <w:p w14:paraId="13B679D8" w14:textId="77777777" w:rsidR="00FB0F12" w:rsidRDefault="00BA0690" w:rsidP="00FB0F12">
            <w:pPr>
              <w:ind w:left="131" w:right="1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FB0F12" w:rsidRPr="00542623">
                <w:rPr>
                  <w:rStyle w:val="af8"/>
                  <w:rFonts w:ascii="Times New Roman" w:hAnsi="Times New Roman" w:cs="Times New Roman"/>
                  <w:sz w:val="20"/>
                  <w:szCs w:val="20"/>
                  <w:lang w:val="en-US"/>
                </w:rPr>
                <w:t>olga.smutkovskaya@yandex.ru</w:t>
              </w:r>
            </w:hyperlink>
          </w:p>
          <w:p w14:paraId="5A6D1C99" w14:textId="77777777" w:rsidR="00FB0F12" w:rsidRPr="001536D5" w:rsidRDefault="00FB0F12" w:rsidP="00FB0F12">
            <w:pPr>
              <w:ind w:left="131" w:right="131"/>
              <w:rPr>
                <w:rFonts w:ascii="Times New Roman" w:hAnsi="Times New Roman" w:cs="Times New Roman"/>
              </w:rPr>
            </w:pPr>
            <w:r w:rsidRPr="001536D5">
              <w:rPr>
                <w:rFonts w:ascii="Times New Roman" w:hAnsi="Times New Roman" w:cs="Times New Roman"/>
                <w:sz w:val="20"/>
                <w:szCs w:val="20"/>
              </w:rPr>
              <w:t>8 953-386-1574</w:t>
            </w:r>
          </w:p>
          <w:p w14:paraId="26EEFE36" w14:textId="77777777" w:rsidR="00FB0F12" w:rsidRPr="001536D5" w:rsidRDefault="00FB0F12" w:rsidP="00FB0F12">
            <w:pPr>
              <w:ind w:left="131" w:right="1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14:paraId="2C3946BF" w14:textId="125BE584" w:rsidR="004154C4" w:rsidRPr="004154C4" w:rsidRDefault="004154C4" w:rsidP="00FB0F12">
            <w:pPr>
              <w:pStyle w:val="af7"/>
              <w:shd w:val="clear" w:color="auto" w:fill="auto"/>
              <w:ind w:left="20" w:right="180"/>
              <w:rPr>
                <w:sz w:val="20"/>
                <w:szCs w:val="20"/>
                <w:lang w:bidi="ru-RU"/>
              </w:rPr>
            </w:pPr>
            <w:r w:rsidRPr="004154C4">
              <w:rPr>
                <w:sz w:val="20"/>
                <w:szCs w:val="20"/>
              </w:rPr>
              <w:t>Высшая квалификационная категория по должности «учитель»</w:t>
            </w:r>
            <w:r>
              <w:rPr>
                <w:sz w:val="20"/>
                <w:szCs w:val="20"/>
              </w:rPr>
              <w:t>.</w:t>
            </w:r>
          </w:p>
          <w:p w14:paraId="1257F8EE" w14:textId="6A80A888" w:rsidR="00FB0F12" w:rsidRPr="004154C4" w:rsidRDefault="00FB0F12" w:rsidP="004154C4">
            <w:pPr>
              <w:pStyle w:val="af7"/>
              <w:shd w:val="clear" w:color="auto" w:fill="auto"/>
              <w:ind w:left="20" w:right="180"/>
              <w:rPr>
                <w:sz w:val="20"/>
                <w:szCs w:val="20"/>
                <w:lang w:bidi="ru-RU"/>
              </w:rPr>
            </w:pPr>
            <w:r w:rsidRPr="004154C4">
              <w:rPr>
                <w:sz w:val="20"/>
                <w:szCs w:val="20"/>
                <w:lang w:bidi="ru-RU"/>
              </w:rPr>
              <w:t xml:space="preserve">Высокий уровень профессиональной подготовки; развитые коммуникативные навыки и гибкость в общении; опыт воспитательной и методической работы; </w:t>
            </w:r>
            <w:r w:rsidRPr="004154C4">
              <w:rPr>
                <w:sz w:val="20"/>
                <w:szCs w:val="20"/>
                <w:lang w:bidi="ru-RU"/>
              </w:rPr>
              <w:lastRenderedPageBreak/>
              <w:t>стабильно высокие результаты в работе; способность и готовность делиться профессиональным опытом; стаж педагогической деятельности 32 года.</w:t>
            </w:r>
          </w:p>
        </w:tc>
        <w:tc>
          <w:tcPr>
            <w:tcW w:w="1198" w:type="dxa"/>
          </w:tcPr>
          <w:p w14:paraId="53F579E8" w14:textId="77777777" w:rsidR="00FB0F12" w:rsidRPr="007A45D8" w:rsidRDefault="00FB0F12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1 год.</w:t>
            </w:r>
          </w:p>
        </w:tc>
        <w:tc>
          <w:tcPr>
            <w:tcW w:w="2869" w:type="dxa"/>
          </w:tcPr>
          <w:p w14:paraId="30B59675" w14:textId="6C685C5D" w:rsidR="00DC23D9" w:rsidRDefault="00BA0690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C23D9" w:rsidRPr="00092879">
                <w:rPr>
                  <w:rStyle w:val="af8"/>
                  <w:rFonts w:ascii="Times New Roman" w:hAnsi="Times New Roman" w:cs="Times New Roman"/>
                  <w:sz w:val="20"/>
                  <w:szCs w:val="20"/>
                </w:rPr>
                <w:t>https://lempinoschool.hmansy.eduru.ru/nastav</w:t>
              </w:r>
            </w:hyperlink>
          </w:p>
          <w:p w14:paraId="0E26FB35" w14:textId="053A6E8B" w:rsidR="00DC23D9" w:rsidRDefault="00DC23D9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F7847" w14:textId="2E7B6149" w:rsidR="00E66B81" w:rsidRDefault="00BA0690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E66B81" w:rsidRPr="000D72AE">
                <w:rPr>
                  <w:rStyle w:val="af8"/>
                  <w:rFonts w:ascii="Times New Roman" w:hAnsi="Times New Roman" w:cs="Times New Roman"/>
                  <w:sz w:val="20"/>
                  <w:szCs w:val="20"/>
                </w:rPr>
                <w:t>http://cctec.ru/nastavnichestvo/</w:t>
              </w:r>
            </w:hyperlink>
          </w:p>
          <w:p w14:paraId="0C8499D4" w14:textId="77777777" w:rsidR="00E66B81" w:rsidRDefault="00E66B81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2A302" w14:textId="18BBCA75" w:rsidR="00FB0F12" w:rsidRPr="007A45D8" w:rsidRDefault="00FB0F12" w:rsidP="00FB0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C444283" w14:textId="77777777" w:rsidR="00FB0F12" w:rsidRPr="00A831E1" w:rsidRDefault="00FB0F12" w:rsidP="00FB0F12">
            <w:pPr>
              <w:ind w:left="132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1E1">
              <w:rPr>
                <w:rFonts w:ascii="Times New Roman" w:hAnsi="Times New Roman" w:cs="Times New Roman"/>
                <w:sz w:val="20"/>
                <w:szCs w:val="20"/>
              </w:rPr>
              <w:t>1.  Повышение мотивации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педагога</w:t>
            </w:r>
            <w:r w:rsidRPr="00A831E1">
              <w:rPr>
                <w:rFonts w:ascii="Times New Roman" w:hAnsi="Times New Roman" w:cs="Times New Roman"/>
                <w:sz w:val="20"/>
                <w:szCs w:val="20"/>
              </w:rPr>
              <w:t xml:space="preserve"> к профессиональной деятельности.</w:t>
            </w:r>
          </w:p>
          <w:p w14:paraId="61B8A408" w14:textId="0C6AA1FD" w:rsidR="00FB0F12" w:rsidRPr="00A831E1" w:rsidRDefault="00FB0F12" w:rsidP="00FB0F12">
            <w:pPr>
              <w:ind w:left="132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1E1"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развитие педагога и ликвидация профессиональных дефицитов</w:t>
            </w:r>
            <w:r w:rsidR="004154C4">
              <w:rPr>
                <w:rFonts w:ascii="Times New Roman" w:hAnsi="Times New Roman" w:cs="Times New Roman"/>
                <w:sz w:val="20"/>
                <w:szCs w:val="20"/>
              </w:rPr>
              <w:t xml:space="preserve"> при переходе на обновленные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79BE45" w14:textId="77777777" w:rsidR="00FB0F12" w:rsidRPr="00A831E1" w:rsidRDefault="00FB0F12" w:rsidP="00FB0F12">
            <w:pPr>
              <w:ind w:left="132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1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профессиональной компетентности педагога по актуальным вопросам педагогической деятельности.</w:t>
            </w:r>
          </w:p>
          <w:p w14:paraId="70851E1A" w14:textId="77777777" w:rsidR="00FB0F12" w:rsidRDefault="00FB0F12" w:rsidP="00FB0F12">
            <w:pPr>
              <w:ind w:left="132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1E1">
              <w:rPr>
                <w:rFonts w:ascii="Times New Roman" w:hAnsi="Times New Roman" w:cs="Times New Roman"/>
                <w:sz w:val="20"/>
                <w:szCs w:val="20"/>
              </w:rPr>
              <w:t xml:space="preserve">4. Повышение качества образования. </w:t>
            </w:r>
          </w:p>
          <w:p w14:paraId="3DE0BEC3" w14:textId="77777777" w:rsidR="00FB0F12" w:rsidRPr="007A45D8" w:rsidRDefault="00FB0F12" w:rsidP="00FB0F12">
            <w:pPr>
              <w:ind w:left="132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3BBAE2" w14:textId="77777777" w:rsidR="005A4584" w:rsidRDefault="005A4584" w:rsidP="005A4584">
      <w:pPr>
        <w:pStyle w:val="af7"/>
        <w:shd w:val="clear" w:color="auto" w:fill="auto"/>
        <w:ind w:right="180"/>
        <w:rPr>
          <w:sz w:val="22"/>
          <w:szCs w:val="22"/>
        </w:rPr>
      </w:pPr>
    </w:p>
    <w:p w14:paraId="037D6D03" w14:textId="77777777" w:rsidR="005A4584" w:rsidRDefault="005A4584" w:rsidP="005A4584">
      <w:pPr>
        <w:pStyle w:val="af7"/>
        <w:shd w:val="clear" w:color="auto" w:fill="auto"/>
        <w:ind w:right="180"/>
        <w:rPr>
          <w:sz w:val="22"/>
          <w:szCs w:val="22"/>
        </w:rPr>
      </w:pPr>
    </w:p>
    <w:p w14:paraId="0B55FCCD" w14:textId="77777777" w:rsidR="005A4584" w:rsidRDefault="005A4584" w:rsidP="005A4584">
      <w:pPr>
        <w:pStyle w:val="af7"/>
        <w:shd w:val="clear" w:color="auto" w:fill="auto"/>
        <w:ind w:right="180"/>
        <w:rPr>
          <w:sz w:val="22"/>
          <w:szCs w:val="22"/>
        </w:rPr>
      </w:pPr>
    </w:p>
    <w:p w14:paraId="4B9460A2" w14:textId="77777777" w:rsidR="00BE7FC6" w:rsidRDefault="00BE7FC6" w:rsidP="004D6C21">
      <w:pPr>
        <w:pStyle w:val="af7"/>
        <w:shd w:val="clear" w:color="auto" w:fill="auto"/>
        <w:ind w:left="20" w:right="180"/>
        <w:rPr>
          <w:sz w:val="22"/>
          <w:szCs w:val="22"/>
        </w:rPr>
      </w:pPr>
      <w:bookmarkStart w:id="0" w:name="_GoBack"/>
      <w:bookmarkEnd w:id="0"/>
    </w:p>
    <w:sectPr w:rsidR="00BE7FC6" w:rsidSect="00BE7F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59AB3" w14:textId="77777777" w:rsidR="00BA0690" w:rsidRDefault="00BA0690" w:rsidP="004D6C21">
      <w:r>
        <w:separator/>
      </w:r>
    </w:p>
  </w:endnote>
  <w:endnote w:type="continuationSeparator" w:id="0">
    <w:p w14:paraId="3FA26EDF" w14:textId="77777777" w:rsidR="00BA0690" w:rsidRDefault="00BA0690" w:rsidP="004D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5CD16" w14:textId="77777777" w:rsidR="00BA0690" w:rsidRDefault="00BA0690" w:rsidP="004D6C21">
      <w:r>
        <w:separator/>
      </w:r>
    </w:p>
  </w:footnote>
  <w:footnote w:type="continuationSeparator" w:id="0">
    <w:p w14:paraId="238D106E" w14:textId="77777777" w:rsidR="00BA0690" w:rsidRDefault="00BA0690" w:rsidP="004D6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977"/>
    <w:multiLevelType w:val="hybridMultilevel"/>
    <w:tmpl w:val="2A9CF976"/>
    <w:lvl w:ilvl="0" w:tplc="8D7C5B0A">
      <w:start w:val="1"/>
      <w:numFmt w:val="decimal"/>
      <w:lvlText w:val="%1"/>
      <w:lvlJc w:val="left"/>
      <w:pPr>
        <w:ind w:left="29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08107DF8"/>
    <w:multiLevelType w:val="multilevel"/>
    <w:tmpl w:val="DD00F5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Таблица %2"/>
      <w:lvlJc w:val="right"/>
      <w:pPr>
        <w:ind w:left="0" w:firstLine="0"/>
      </w:pPr>
      <w:rPr>
        <w:rFonts w:hint="default"/>
        <w:spacing w:val="4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691B81"/>
    <w:multiLevelType w:val="multilevel"/>
    <w:tmpl w:val="773A8F7E"/>
    <w:lvl w:ilvl="0">
      <w:start w:val="1"/>
      <w:numFmt w:val="decimal"/>
      <w:pStyle w:val="2"/>
      <w:lvlText w:val="%1."/>
      <w:lvlJc w:val="center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 w15:restartNumberingAfterBreak="0">
    <w:nsid w:val="18C87288"/>
    <w:multiLevelType w:val="hybridMultilevel"/>
    <w:tmpl w:val="071E70AE"/>
    <w:lvl w:ilvl="0" w:tplc="2086F6A0">
      <w:start w:val="1"/>
      <w:numFmt w:val="decimal"/>
      <w:pStyle w:val="a0"/>
      <w:lvlText w:val="%1"/>
      <w:lvlJc w:val="center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2EBC1C3D"/>
    <w:multiLevelType w:val="multilevel"/>
    <w:tmpl w:val="9ACE6D00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6E0A04"/>
    <w:multiLevelType w:val="hybridMultilevel"/>
    <w:tmpl w:val="829AE79C"/>
    <w:lvl w:ilvl="0" w:tplc="0F26918E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494C2102"/>
    <w:multiLevelType w:val="multilevel"/>
    <w:tmpl w:val="1F880C6E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564E2F25"/>
    <w:multiLevelType w:val="multilevel"/>
    <w:tmpl w:val="07269E9E"/>
    <w:lvl w:ilvl="0">
      <w:start w:val="1"/>
      <w:numFmt w:val="upperRoman"/>
      <w:pStyle w:val="a2"/>
      <w:lvlText w:val="ГЛАВА %1.  "/>
      <w:lvlJc w:val="center"/>
      <w:pPr>
        <w:tabs>
          <w:tab w:val="num" w:pos="170"/>
        </w:tabs>
        <w:ind w:left="0" w:firstLine="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a3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7145D5E"/>
    <w:multiLevelType w:val="hybridMultilevel"/>
    <w:tmpl w:val="2C8657AE"/>
    <w:lvl w:ilvl="0" w:tplc="1A92A4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74B4E"/>
    <w:multiLevelType w:val="multilevel"/>
    <w:tmpl w:val="20B4229C"/>
    <w:lvl w:ilvl="0">
      <w:start w:val="1"/>
      <w:numFmt w:val="decimal"/>
      <w:pStyle w:val="a4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7"/>
  </w:num>
  <w:num w:numId="11">
    <w:abstractNumId w:val="2"/>
  </w:num>
  <w:num w:numId="12">
    <w:abstractNumId w:val="2"/>
  </w:num>
  <w:num w:numId="13">
    <w:abstractNumId w:val="1"/>
  </w:num>
  <w:num w:numId="14">
    <w:abstractNumId w:val="8"/>
  </w:num>
  <w:num w:numId="15">
    <w:abstractNumId w:val="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6D"/>
    <w:rsid w:val="000443EC"/>
    <w:rsid w:val="000833E1"/>
    <w:rsid w:val="000D123B"/>
    <w:rsid w:val="000F72B9"/>
    <w:rsid w:val="001007E5"/>
    <w:rsid w:val="00127E2A"/>
    <w:rsid w:val="001536D5"/>
    <w:rsid w:val="001A05A4"/>
    <w:rsid w:val="001D17FC"/>
    <w:rsid w:val="00201B4A"/>
    <w:rsid w:val="00265F76"/>
    <w:rsid w:val="002B0A6D"/>
    <w:rsid w:val="002C2BF4"/>
    <w:rsid w:val="00300C98"/>
    <w:rsid w:val="0037125A"/>
    <w:rsid w:val="00371ABD"/>
    <w:rsid w:val="00372D31"/>
    <w:rsid w:val="003735B4"/>
    <w:rsid w:val="00386461"/>
    <w:rsid w:val="003902B0"/>
    <w:rsid w:val="003F683F"/>
    <w:rsid w:val="004154C4"/>
    <w:rsid w:val="004B0DB1"/>
    <w:rsid w:val="004D6C21"/>
    <w:rsid w:val="004F4D74"/>
    <w:rsid w:val="00595F33"/>
    <w:rsid w:val="005A4584"/>
    <w:rsid w:val="00782747"/>
    <w:rsid w:val="007A45D8"/>
    <w:rsid w:val="008369FB"/>
    <w:rsid w:val="00846829"/>
    <w:rsid w:val="00882957"/>
    <w:rsid w:val="008E0DF0"/>
    <w:rsid w:val="00927ABA"/>
    <w:rsid w:val="00956127"/>
    <w:rsid w:val="009A4C89"/>
    <w:rsid w:val="009A6D6F"/>
    <w:rsid w:val="00A263B2"/>
    <w:rsid w:val="00A831E1"/>
    <w:rsid w:val="00A90ACF"/>
    <w:rsid w:val="00AE3AD4"/>
    <w:rsid w:val="00AF615B"/>
    <w:rsid w:val="00B209CD"/>
    <w:rsid w:val="00B5520A"/>
    <w:rsid w:val="00BA0690"/>
    <w:rsid w:val="00BE7FC6"/>
    <w:rsid w:val="00CA474A"/>
    <w:rsid w:val="00D24DE3"/>
    <w:rsid w:val="00D97812"/>
    <w:rsid w:val="00DA7BD0"/>
    <w:rsid w:val="00DB082A"/>
    <w:rsid w:val="00DC23D9"/>
    <w:rsid w:val="00E10402"/>
    <w:rsid w:val="00E26772"/>
    <w:rsid w:val="00E66B81"/>
    <w:rsid w:val="00E84280"/>
    <w:rsid w:val="00EA29C9"/>
    <w:rsid w:val="00EB78E5"/>
    <w:rsid w:val="00EE6841"/>
    <w:rsid w:val="00FB0F12"/>
    <w:rsid w:val="00F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20E0"/>
  <w15:chartTrackingRefBased/>
  <w15:docId w15:val="{6FA6C7D3-DAFA-4CF5-A152-25B83E5B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left="17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rsid w:val="00EB78E5"/>
    <w:pPr>
      <w:widowControl w:val="0"/>
      <w:ind w:left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5"/>
    <w:next w:val="a5"/>
    <w:link w:val="10"/>
    <w:autoRedefine/>
    <w:uiPriority w:val="9"/>
    <w:qFormat/>
    <w:rsid w:val="00DA7BD0"/>
    <w:pPr>
      <w:keepNext/>
      <w:keepLines/>
      <w:widowControl/>
      <w:suppressAutoHyphens/>
      <w:jc w:val="center"/>
      <w:outlineLvl w:val="0"/>
    </w:pPr>
    <w:rPr>
      <w:rFonts w:ascii="Times New Roman" w:eastAsiaTheme="majorEastAsia" w:hAnsi="Times New Roman" w:cstheme="majorBidi"/>
      <w:b/>
      <w:caps/>
      <w:color w:val="auto"/>
      <w:sz w:val="26"/>
      <w:szCs w:val="32"/>
      <w:lang w:eastAsia="en-US" w:bidi="ar-SA"/>
    </w:rPr>
  </w:style>
  <w:style w:type="paragraph" w:styleId="20">
    <w:name w:val="heading 2"/>
    <w:basedOn w:val="a5"/>
    <w:next w:val="a5"/>
    <w:link w:val="21"/>
    <w:autoRedefine/>
    <w:uiPriority w:val="9"/>
    <w:unhideWhenUsed/>
    <w:qFormat/>
    <w:rsid w:val="00DA7BD0"/>
    <w:pPr>
      <w:widowControl/>
      <w:suppressAutoHyphens/>
      <w:jc w:val="center"/>
      <w:outlineLvl w:val="1"/>
    </w:pPr>
    <w:rPr>
      <w:rFonts w:ascii="Times New Roman" w:eastAsiaTheme="minorHAnsi" w:hAnsi="Times New Roman" w:cstheme="minorBidi"/>
      <w:b/>
      <w:color w:val="auto"/>
      <w:sz w:val="26"/>
      <w:szCs w:val="28"/>
      <w:lang w:eastAsia="en-US" w:bidi="ar-SA"/>
    </w:rPr>
  </w:style>
  <w:style w:type="paragraph" w:styleId="3">
    <w:name w:val="heading 3"/>
    <w:basedOn w:val="a5"/>
    <w:next w:val="a5"/>
    <w:link w:val="30"/>
    <w:autoRedefine/>
    <w:uiPriority w:val="9"/>
    <w:unhideWhenUsed/>
    <w:qFormat/>
    <w:rsid w:val="00DA7BD0"/>
    <w:pPr>
      <w:keepNext/>
      <w:keepLines/>
      <w:widowControl/>
      <w:suppressAutoHyphens/>
      <w:jc w:val="center"/>
      <w:outlineLvl w:val="2"/>
    </w:pPr>
    <w:rPr>
      <w:rFonts w:ascii="Times New Roman" w:eastAsiaTheme="majorEastAsia" w:hAnsi="Times New Roman" w:cstheme="majorBidi"/>
      <w:b/>
      <w:color w:val="auto"/>
      <w:sz w:val="26"/>
      <w:lang w:eastAsia="en-US" w:bidi="ar-SA"/>
    </w:rPr>
  </w:style>
  <w:style w:type="paragraph" w:styleId="4">
    <w:name w:val="heading 4"/>
    <w:basedOn w:val="a5"/>
    <w:next w:val="a5"/>
    <w:link w:val="40"/>
    <w:autoRedefine/>
    <w:uiPriority w:val="9"/>
    <w:semiHidden/>
    <w:unhideWhenUsed/>
    <w:qFormat/>
    <w:rsid w:val="001D17FC"/>
    <w:pPr>
      <w:keepNext/>
      <w:keepLines/>
      <w:widowControl/>
      <w:jc w:val="center"/>
      <w:outlineLvl w:val="3"/>
    </w:pPr>
    <w:rPr>
      <w:rFonts w:ascii="Times New Roman" w:eastAsiaTheme="majorEastAsia" w:hAnsi="Times New Roman" w:cstheme="majorBidi"/>
      <w:b/>
      <w:iCs/>
      <w:color w:val="auto"/>
      <w:szCs w:val="28"/>
      <w:lang w:eastAsia="en-US" w:bidi="ar-SA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1">
    <w:name w:val="Маркировка"/>
    <w:basedOn w:val="a5"/>
    <w:link w:val="a9"/>
    <w:autoRedefine/>
    <w:qFormat/>
    <w:rsid w:val="001D17FC"/>
    <w:pPr>
      <w:keepNext/>
      <w:widowControl/>
      <w:numPr>
        <w:numId w:val="1"/>
      </w:numPr>
      <w:jc w:val="both"/>
    </w:pPr>
    <w:rPr>
      <w:rFonts w:ascii="Times New Roman" w:eastAsiaTheme="minorHAnsi" w:hAnsi="Times New Roman" w:cstheme="minorBidi"/>
      <w:color w:val="auto"/>
      <w:sz w:val="26"/>
      <w:szCs w:val="28"/>
      <w:lang w:eastAsia="en-US" w:bidi="ar-SA"/>
    </w:rPr>
  </w:style>
  <w:style w:type="character" w:customStyle="1" w:styleId="a9">
    <w:name w:val="Маркировка Знак"/>
    <w:basedOn w:val="a6"/>
    <w:link w:val="a1"/>
    <w:rsid w:val="001D17FC"/>
  </w:style>
  <w:style w:type="paragraph" w:customStyle="1" w:styleId="a4">
    <w:name w:val="Нумерация"/>
    <w:basedOn w:val="a5"/>
    <w:link w:val="aa"/>
    <w:autoRedefine/>
    <w:qFormat/>
    <w:rsid w:val="001D17FC"/>
    <w:pPr>
      <w:widowControl/>
      <w:numPr>
        <w:numId w:val="3"/>
      </w:numPr>
      <w:jc w:val="both"/>
    </w:pPr>
    <w:rPr>
      <w:rFonts w:ascii="Times New Roman" w:eastAsiaTheme="minorHAnsi" w:hAnsi="Times New Roman" w:cstheme="minorBidi"/>
      <w:color w:val="auto"/>
      <w:sz w:val="26"/>
      <w:szCs w:val="28"/>
      <w:lang w:eastAsia="en-US" w:bidi="ar-SA"/>
    </w:rPr>
  </w:style>
  <w:style w:type="character" w:customStyle="1" w:styleId="aa">
    <w:name w:val="Нумерация Знак"/>
    <w:basedOn w:val="a6"/>
    <w:link w:val="a4"/>
    <w:rsid w:val="001D17FC"/>
  </w:style>
  <w:style w:type="paragraph" w:customStyle="1" w:styleId="2">
    <w:name w:val="Нумерация_2"/>
    <w:basedOn w:val="a5"/>
    <w:link w:val="22"/>
    <w:autoRedefine/>
    <w:qFormat/>
    <w:rsid w:val="009A6D6F"/>
    <w:pPr>
      <w:widowControl/>
      <w:numPr>
        <w:numId w:val="12"/>
      </w:numPr>
      <w:jc w:val="both"/>
    </w:pPr>
    <w:rPr>
      <w:rFonts w:ascii="Times New Roman" w:eastAsiaTheme="minorHAnsi" w:hAnsi="Times New Roman" w:cstheme="minorBidi"/>
      <w:color w:val="auto"/>
      <w:sz w:val="26"/>
      <w:szCs w:val="28"/>
      <w:lang w:eastAsia="en-US" w:bidi="ar-SA"/>
    </w:rPr>
  </w:style>
  <w:style w:type="character" w:customStyle="1" w:styleId="22">
    <w:name w:val="Нумерация_2 Знак"/>
    <w:basedOn w:val="a6"/>
    <w:link w:val="2"/>
    <w:rsid w:val="009A6D6F"/>
  </w:style>
  <w:style w:type="paragraph" w:customStyle="1" w:styleId="a2">
    <w:name w:val="ГЛАВА"/>
    <w:basedOn w:val="1"/>
    <w:next w:val="a3"/>
    <w:link w:val="ab"/>
    <w:autoRedefine/>
    <w:qFormat/>
    <w:rsid w:val="001D17FC"/>
    <w:pPr>
      <w:numPr>
        <w:numId w:val="10"/>
      </w:numPr>
      <w:tabs>
        <w:tab w:val="left" w:pos="851"/>
      </w:tabs>
    </w:pPr>
  </w:style>
  <w:style w:type="character" w:customStyle="1" w:styleId="ab">
    <w:name w:val="ГЛАВА Знак"/>
    <w:basedOn w:val="10"/>
    <w:link w:val="a2"/>
    <w:rsid w:val="001D17FC"/>
    <w:rPr>
      <w:rFonts w:eastAsiaTheme="majorEastAsia" w:cstheme="majorBidi"/>
      <w:b/>
      <w:caps/>
      <w:sz w:val="26"/>
      <w:szCs w:val="32"/>
    </w:rPr>
  </w:style>
  <w:style w:type="character" w:customStyle="1" w:styleId="10">
    <w:name w:val="Заголовок 1 Знак"/>
    <w:basedOn w:val="a6"/>
    <w:link w:val="1"/>
    <w:uiPriority w:val="9"/>
    <w:rsid w:val="00DA7BD0"/>
    <w:rPr>
      <w:rFonts w:eastAsiaTheme="majorEastAsia" w:cstheme="majorBidi"/>
      <w:b/>
      <w:caps/>
      <w:sz w:val="26"/>
      <w:szCs w:val="32"/>
    </w:rPr>
  </w:style>
  <w:style w:type="paragraph" w:customStyle="1" w:styleId="a3">
    <w:name w:val="Параграф"/>
    <w:basedOn w:val="20"/>
    <w:next w:val="a5"/>
    <w:link w:val="ac"/>
    <w:autoRedefine/>
    <w:qFormat/>
    <w:rsid w:val="001D17FC"/>
    <w:pPr>
      <w:numPr>
        <w:ilvl w:val="1"/>
        <w:numId w:val="9"/>
      </w:numPr>
    </w:pPr>
    <w:rPr>
      <w:lang w:val="en-US"/>
    </w:rPr>
  </w:style>
  <w:style w:type="character" w:customStyle="1" w:styleId="ac">
    <w:name w:val="Параграф Знак"/>
    <w:basedOn w:val="21"/>
    <w:link w:val="a3"/>
    <w:rsid w:val="001D17FC"/>
    <w:rPr>
      <w:b/>
      <w:sz w:val="26"/>
      <w:lang w:val="en-US"/>
    </w:rPr>
  </w:style>
  <w:style w:type="character" w:customStyle="1" w:styleId="21">
    <w:name w:val="Заголовок 2 Знак"/>
    <w:basedOn w:val="a6"/>
    <w:link w:val="20"/>
    <w:uiPriority w:val="9"/>
    <w:rsid w:val="00DA7BD0"/>
    <w:rPr>
      <w:b/>
      <w:sz w:val="26"/>
    </w:rPr>
  </w:style>
  <w:style w:type="character" w:customStyle="1" w:styleId="30">
    <w:name w:val="Заголовок 3 Знак"/>
    <w:basedOn w:val="a6"/>
    <w:link w:val="3"/>
    <w:uiPriority w:val="9"/>
    <w:rsid w:val="00DA7BD0"/>
    <w:rPr>
      <w:rFonts w:eastAsiaTheme="majorEastAsia" w:cstheme="majorBidi"/>
      <w:b/>
      <w:sz w:val="26"/>
      <w:szCs w:val="24"/>
    </w:rPr>
  </w:style>
  <w:style w:type="character" w:customStyle="1" w:styleId="40">
    <w:name w:val="Заголовок 4 Знак"/>
    <w:basedOn w:val="a6"/>
    <w:link w:val="4"/>
    <w:uiPriority w:val="9"/>
    <w:semiHidden/>
    <w:rsid w:val="001D17FC"/>
    <w:rPr>
      <w:rFonts w:eastAsiaTheme="majorEastAsia" w:cstheme="majorBidi"/>
      <w:b/>
      <w:iCs/>
      <w:sz w:val="24"/>
    </w:rPr>
  </w:style>
  <w:style w:type="paragraph" w:styleId="ad">
    <w:name w:val="Subtitle"/>
    <w:basedOn w:val="a5"/>
    <w:next w:val="a5"/>
    <w:link w:val="ae"/>
    <w:autoRedefine/>
    <w:uiPriority w:val="11"/>
    <w:qFormat/>
    <w:rsid w:val="001D17FC"/>
    <w:pPr>
      <w:widowControl/>
      <w:numPr>
        <w:ilvl w:val="1"/>
      </w:numPr>
      <w:suppressAutoHyphens/>
      <w:ind w:firstLine="709"/>
      <w:jc w:val="center"/>
    </w:pPr>
    <w:rPr>
      <w:rFonts w:ascii="Times New Roman" w:eastAsiaTheme="minorEastAsia" w:hAnsi="Times New Roman" w:cstheme="minorBidi"/>
      <w:b/>
      <w:color w:val="auto"/>
      <w:spacing w:val="15"/>
      <w:szCs w:val="22"/>
      <w:lang w:eastAsia="en-US" w:bidi="ar-SA"/>
    </w:rPr>
  </w:style>
  <w:style w:type="character" w:customStyle="1" w:styleId="ae">
    <w:name w:val="Подзаголовок Знак"/>
    <w:basedOn w:val="a6"/>
    <w:link w:val="ad"/>
    <w:uiPriority w:val="11"/>
    <w:rsid w:val="001D17FC"/>
    <w:rPr>
      <w:rFonts w:eastAsiaTheme="minorEastAsia"/>
      <w:b/>
      <w:spacing w:val="15"/>
      <w:sz w:val="24"/>
      <w:szCs w:val="22"/>
    </w:rPr>
  </w:style>
  <w:style w:type="paragraph" w:styleId="af">
    <w:name w:val="TOC Heading"/>
    <w:basedOn w:val="1"/>
    <w:next w:val="a5"/>
    <w:uiPriority w:val="39"/>
    <w:semiHidden/>
    <w:unhideWhenUsed/>
    <w:qFormat/>
    <w:rsid w:val="001D17FC"/>
    <w:pPr>
      <w:spacing w:line="259" w:lineRule="auto"/>
      <w:outlineLvl w:val="9"/>
    </w:pPr>
    <w:rPr>
      <w:lang w:eastAsia="ru-RU"/>
    </w:rPr>
  </w:style>
  <w:style w:type="paragraph" w:styleId="a">
    <w:name w:val="caption"/>
    <w:aliases w:val="Таблица"/>
    <w:basedOn w:val="af0"/>
    <w:next w:val="a5"/>
    <w:autoRedefine/>
    <w:uiPriority w:val="35"/>
    <w:unhideWhenUsed/>
    <w:qFormat/>
    <w:rsid w:val="008E0DF0"/>
    <w:pPr>
      <w:numPr>
        <w:ilvl w:val="1"/>
        <w:numId w:val="13"/>
      </w:numPr>
      <w:spacing w:after="200"/>
      <w:jc w:val="right"/>
    </w:pPr>
    <w:rPr>
      <w:rFonts w:ascii="Times New Roman" w:hAnsi="Times New Roman"/>
      <w:iCs/>
      <w:spacing w:val="60"/>
      <w:sz w:val="26"/>
      <w:szCs w:val="26"/>
    </w:rPr>
  </w:style>
  <w:style w:type="paragraph" w:styleId="af0">
    <w:name w:val="Title"/>
    <w:basedOn w:val="a5"/>
    <w:next w:val="a5"/>
    <w:link w:val="af1"/>
    <w:uiPriority w:val="10"/>
    <w:rsid w:val="002C2BF4"/>
    <w:pPr>
      <w:widowControl/>
      <w:ind w:firstLine="709"/>
      <w:contextualSpacing/>
      <w:jc w:val="both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</w:rPr>
  </w:style>
  <w:style w:type="character" w:customStyle="1" w:styleId="af1">
    <w:name w:val="Заголовок Знак"/>
    <w:basedOn w:val="a6"/>
    <w:link w:val="af0"/>
    <w:uiPriority w:val="10"/>
    <w:rsid w:val="002C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2">
    <w:name w:val="Table Grid"/>
    <w:basedOn w:val="a7"/>
    <w:uiPriority w:val="39"/>
    <w:rsid w:val="0026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5"/>
    <w:uiPriority w:val="34"/>
    <w:rsid w:val="00386461"/>
    <w:pPr>
      <w:widowControl/>
      <w:ind w:left="720" w:firstLine="709"/>
      <w:contextualSpacing/>
      <w:jc w:val="both"/>
    </w:pPr>
    <w:rPr>
      <w:rFonts w:ascii="Times New Roman" w:eastAsiaTheme="minorHAnsi" w:hAnsi="Times New Roman" w:cstheme="minorBidi"/>
      <w:color w:val="auto"/>
      <w:sz w:val="26"/>
      <w:szCs w:val="28"/>
      <w:lang w:eastAsia="en-US" w:bidi="ar-SA"/>
    </w:rPr>
  </w:style>
  <w:style w:type="paragraph" w:customStyle="1" w:styleId="a0">
    <w:name w:val="Номер"/>
    <w:basedOn w:val="a5"/>
    <w:link w:val="af4"/>
    <w:qFormat/>
    <w:rsid w:val="00882957"/>
    <w:pPr>
      <w:widowControl/>
      <w:numPr>
        <w:numId w:val="17"/>
      </w:numPr>
      <w:jc w:val="center"/>
    </w:pPr>
    <w:rPr>
      <w:rFonts w:ascii="Times New Roman" w:eastAsiaTheme="minorHAnsi" w:hAnsi="Times New Roman" w:cstheme="minorBidi"/>
      <w:color w:val="auto"/>
      <w:szCs w:val="28"/>
      <w:lang w:eastAsia="en-US" w:bidi="ar-SA"/>
    </w:rPr>
  </w:style>
  <w:style w:type="character" w:customStyle="1" w:styleId="af4">
    <w:name w:val="Номер Знак"/>
    <w:basedOn w:val="a6"/>
    <w:link w:val="a0"/>
    <w:rsid w:val="00882957"/>
    <w:rPr>
      <w:sz w:val="24"/>
    </w:rPr>
  </w:style>
  <w:style w:type="character" w:customStyle="1" w:styleId="af5">
    <w:name w:val="Основной текст_"/>
    <w:basedOn w:val="a6"/>
    <w:link w:val="23"/>
    <w:rsid w:val="00EB78E5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6"/>
    <w:link w:val="42"/>
    <w:rsid w:val="00EB78E5"/>
    <w:rPr>
      <w:rFonts w:eastAsia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f5"/>
    <w:rsid w:val="00EB78E5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5"/>
    <w:link w:val="af5"/>
    <w:rsid w:val="00EB78E5"/>
    <w:pPr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2">
    <w:name w:val="Основной текст (4)"/>
    <w:basedOn w:val="a5"/>
    <w:link w:val="41"/>
    <w:rsid w:val="00EB78E5"/>
    <w:pPr>
      <w:shd w:val="clear" w:color="auto" w:fill="FFFFFF"/>
      <w:spacing w:before="480" w:after="240" w:line="283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af6">
    <w:name w:val="Сноска_"/>
    <w:basedOn w:val="a6"/>
    <w:link w:val="af7"/>
    <w:rsid w:val="004D6C21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95pt">
    <w:name w:val="Основной текст + 9;5 pt"/>
    <w:basedOn w:val="af5"/>
    <w:rsid w:val="004D6C2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f7">
    <w:name w:val="Сноска"/>
    <w:basedOn w:val="a5"/>
    <w:link w:val="af6"/>
    <w:rsid w:val="004D6C2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styleId="af8">
    <w:name w:val="Hyperlink"/>
    <w:basedOn w:val="a6"/>
    <w:uiPriority w:val="99"/>
    <w:unhideWhenUsed/>
    <w:rsid w:val="00127E2A"/>
    <w:rPr>
      <w:color w:val="0563C1" w:themeColor="hyperlink"/>
      <w:u w:val="single"/>
    </w:rPr>
  </w:style>
  <w:style w:type="character" w:customStyle="1" w:styleId="UnresolvedMention">
    <w:name w:val="Unresolved Mention"/>
    <w:basedOn w:val="a6"/>
    <w:uiPriority w:val="99"/>
    <w:semiHidden/>
    <w:unhideWhenUsed/>
    <w:rsid w:val="00DC2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mpinoschool.hmansy.eduru.ru/nastav" TargetMode="External"/><Relationship Id="rId13" Type="http://schemas.openxmlformats.org/officeDocument/2006/relationships/hyperlink" Target="mailto:olga.smutkovska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otyn87@yandex.ru" TargetMode="External"/><Relationship Id="rId12" Type="http://schemas.openxmlformats.org/officeDocument/2006/relationships/hyperlink" Target="http://cctec.ru/nastavnichestv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mpinoschool.hmansy.eduru.ru/nasta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ctec.ru/nastavnichestvo/" TargetMode="External"/><Relationship Id="rId10" Type="http://schemas.openxmlformats.org/officeDocument/2006/relationships/hyperlink" Target="mailto:monastirnay.lena@d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ctec.ru/nastavnichestvo/" TargetMode="External"/><Relationship Id="rId14" Type="http://schemas.openxmlformats.org/officeDocument/2006/relationships/hyperlink" Target="https://lempinoschool.hmansy.eduru.ru/nast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Голудина Елена Викторовна</dc:creator>
  <cp:keywords/>
  <dc:description/>
  <cp:lastModifiedBy>HP</cp:lastModifiedBy>
  <cp:revision>9</cp:revision>
  <dcterms:created xsi:type="dcterms:W3CDTF">2022-09-19T04:14:00Z</dcterms:created>
  <dcterms:modified xsi:type="dcterms:W3CDTF">2022-11-08T10:08:00Z</dcterms:modified>
</cp:coreProperties>
</file>